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8pt;height:33.6pt">
            <v:imagedata r:id="rId4" o:title=""/>
          </v:shape>
        </w:pict>
      </w: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Dane do obliczeń opadu pyłu</w:t>
      </w: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DB" w:rsidRDefault="005F37DB" w:rsidP="005F37DB">
      <w:pPr>
        <w:widowControl w:val="0"/>
        <w:tabs>
          <w:tab w:val="left" w:pos="2250"/>
        </w:tabs>
        <w:autoSpaceDE w:val="0"/>
        <w:autoSpaceDN w:val="0"/>
        <w:adjustRightInd w:val="0"/>
        <w:spacing w:after="0" w:line="2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Nazwa zakładu:</w:t>
      </w:r>
      <w:r>
        <w:rPr>
          <w:rFonts w:ascii="Arial" w:hAnsi="Arial" w:cs="Arial"/>
          <w:b/>
          <w:bCs/>
          <w:color w:val="000000"/>
        </w:rPr>
        <w:tab/>
        <w:t xml:space="preserve">Budowa  2 budynków Inwentarskich kurników do hodowli </w:t>
      </w:r>
    </w:p>
    <w:p w:rsidR="005F37DB" w:rsidRDefault="005F37DB" w:rsidP="005F37DB">
      <w:pPr>
        <w:widowControl w:val="0"/>
        <w:tabs>
          <w:tab w:val="left" w:pos="2250"/>
        </w:tabs>
        <w:autoSpaceDE w:val="0"/>
        <w:autoSpaceDN w:val="0"/>
        <w:adjustRightInd w:val="0"/>
        <w:spacing w:after="0" w:line="2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</w:t>
      </w:r>
      <w:r>
        <w:rPr>
          <w:rFonts w:ascii="Arial" w:hAnsi="Arial" w:cs="Arial"/>
          <w:b/>
          <w:bCs/>
          <w:color w:val="000000"/>
        </w:rPr>
        <w:tab/>
        <w:t xml:space="preserve">kurcząt - brojler  o obsadzie 70 tyś sztuk (280 DJP) wraz z </w:t>
      </w:r>
    </w:p>
    <w:p w:rsidR="005F37DB" w:rsidRDefault="005F37DB" w:rsidP="005F37DB">
      <w:pPr>
        <w:widowControl w:val="0"/>
        <w:tabs>
          <w:tab w:val="left" w:pos="2250"/>
        </w:tabs>
        <w:autoSpaceDE w:val="0"/>
        <w:autoSpaceDN w:val="0"/>
        <w:adjustRightInd w:val="0"/>
        <w:spacing w:after="0" w:line="2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</w:t>
      </w:r>
      <w:r>
        <w:rPr>
          <w:rFonts w:ascii="Arial" w:hAnsi="Arial" w:cs="Arial"/>
          <w:b/>
          <w:bCs/>
          <w:color w:val="000000"/>
        </w:rPr>
        <w:tab/>
        <w:t xml:space="preserve">infrastrukturą towarzyszą na działce nr ew. 67/33 w obrębie </w:t>
      </w:r>
    </w:p>
    <w:p w:rsidR="005F37DB" w:rsidRDefault="005F37DB" w:rsidP="005F37DB">
      <w:pPr>
        <w:widowControl w:val="0"/>
        <w:tabs>
          <w:tab w:val="left" w:pos="2250"/>
        </w:tabs>
        <w:autoSpaceDE w:val="0"/>
        <w:autoSpaceDN w:val="0"/>
        <w:adjustRightInd w:val="0"/>
        <w:spacing w:after="0" w:line="2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</w:t>
      </w:r>
      <w:r>
        <w:rPr>
          <w:rFonts w:ascii="Arial" w:hAnsi="Arial" w:cs="Arial"/>
          <w:b/>
          <w:bCs/>
          <w:color w:val="000000"/>
        </w:rPr>
        <w:tab/>
        <w:t>Czerwony Bór 1A, gmina Zambrów.</w:t>
      </w: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b/>
          <w:bCs/>
          <w:color w:val="000000"/>
        </w:rPr>
      </w:pPr>
    </w:p>
    <w:tbl>
      <w:tblPr>
        <w:tblW w:w="9836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097"/>
        <w:gridCol w:w="1097"/>
        <w:gridCol w:w="1097"/>
        <w:gridCol w:w="1097"/>
        <w:gridCol w:w="1182"/>
        <w:gridCol w:w="1182"/>
        <w:gridCol w:w="1182"/>
        <w:gridCol w:w="1182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Wysokość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emitora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emitora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Prędkość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gazów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Temperatura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gazów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Maksymalne wyniesienie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Aerod. szorstkość terenu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Usytuowanie emitora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Usytuowanie emitora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[m/s]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  [m]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  [m]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1,2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0,08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450 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447 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346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1,2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0,08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450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455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330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5 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0,13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400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358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344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5 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0,13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400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421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342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5 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0,13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400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384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347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6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5 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0,13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400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382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336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5 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0,13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400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358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322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5 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0,13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400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424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321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5 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0,13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400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384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328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10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5 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0,13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400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383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315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11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1,2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439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352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1,2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446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338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1,2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448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332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1,2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0,16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437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358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353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336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378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340,1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17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362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337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18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370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338,6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19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386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341,7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20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394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343,3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402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344,9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410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346,4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23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418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348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24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422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329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25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390,3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322,7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26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416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327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27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364,6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318,4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28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407,4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325,6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29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398,9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324,1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30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381,7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321,3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31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373,1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319,9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32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6,5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11,6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21,3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356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317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1,7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426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343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34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1,7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425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346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35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1,7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424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353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36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1,7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424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356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37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1,7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428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333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38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1,7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429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326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39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1,7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427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336  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40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1,7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0,82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   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293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1,19609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429  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323  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Dane meteorologiczne</w:t>
      </w: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Róża wiatrów ze stacji meteorologicznej : Bialystok, wysokość anemometru  14   m.</w:t>
      </w: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</w:rPr>
      </w:pPr>
    </w:p>
    <w:tbl>
      <w:tblPr>
        <w:tblW w:w="69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5"/>
        <w:gridCol w:w="1725"/>
        <w:gridCol w:w="1725"/>
        <w:gridCol w:w="1725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Sezon roczny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Sezon grzewczy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Sezon letni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Temperatura [K]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280,1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273,6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286,6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Sieć obliczeniowa:</w:t>
      </w: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X od 0 do 800 m, skok 20 m, Y od 0 do 660 m,  skok 20 m.</w:t>
      </w: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Okresy obliczeniowe</w:t>
      </w:r>
    </w:p>
    <w:tbl>
      <w:tblPr>
        <w:tblW w:w="615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0"/>
        <w:gridCol w:w="1800"/>
        <w:gridCol w:w="1800"/>
        <w:gridCol w:w="18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Nr okresu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Róża wiatrów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Ułamek udziału okresu w roku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Czas trwania,   godzin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sezon roczny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0,057078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sezon roczny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0,057078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sezon roczny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0,290868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2548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sezon roczny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0,285388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1: AP agregat prądotwórczy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1,500E-7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1,500E-7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0,0000015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0,0000012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2: AP agregat prądotwórczy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1,500E-7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1,500E-7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0,0000015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0,0000012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3: NGK1 emitor nagrzewnicy kurnik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0,0004025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4: NGK1 emitor nagrzewnicy kurnik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0,0004025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5: NGK1 emitor nagrzewnicy kurnik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0,0004025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6: NGK1 emitor nagrzewnicy kurnik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0,0004025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7: NGK2 emitor nagrzewnicy kurnik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0,0004025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8: NGK2 emitor nagrzewnicy kurnik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0,0004025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9: NGK2 emitor nagrzewnicy kurnik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0,0004025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10: NGK2 emitor nagrzewnicy kurnik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0,0004025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11: Sp silos paszowy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0,000048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0,000048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0,000256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0,00024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0,000064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0,00006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12: Sp silos paszowy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0,000048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0,000048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0,000256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0,00024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0,000064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0,00006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13: Sp silos paszowy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0,000048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0,000048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0,000256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0,00024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0,000064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0,00006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14: Sp silos paszowy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0,000048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0,000048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0,000256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0,00024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2,5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0,000064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0,00006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15: WDK1 wentylator dachowy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16: WDK1 wentylator dachowy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17: WDK1 wentylator dachowy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Prędkość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18: WDK1 wentylator dachowy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19: WDK1 wentylator dachowy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20: WDK1 wentylator dachowy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21: WDK1 wentylator dachowy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22: WDK1 wentylator dachowy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23: WDK1 wentylator dachowy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24: WDK2 wentylator dachowy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Emitor 25: WDK2 wentylator dachowy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26: WDK2 wentylator dachowy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27: WDK2 wentylator dachowy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28: WDK2 wentylator dachowy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29: WDK2 wentylator dachowy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30: WDK2 wentylator dachowy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31: WDK2 wentylator dachowy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32: WDK2 wentylator dachowy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0,00009672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0,00017688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0,0002652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0,0006069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0,0011099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0,003394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0,0016641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0,00031394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0,0005741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0,0017554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0,0008608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33: WSK1 wentylator ścienny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0,00018029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0,0011313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0,0005852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34: WSK1 wentylator ścienny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0,00018029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0,0011313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0,0005852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35: WSK1 wentylator ścienny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0,00018029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0,0011313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0,0005852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36: WSK1 wentylator ścienny kurnik nr 1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0,00018029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0,0011313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0,0005852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37: WSK2 wentylator ścienny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0,00018029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0,0011313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0,0005852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38: WSK2 wentylator ścienny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0,00018029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0,0011313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0,0005852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39: WSK2 wentylator ścienny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0,00018029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0,0011313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0,0005852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Emitor 40: WSK2 wentylator ścienny kurnik nr 2               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650"/>
        <w:gridCol w:w="1500"/>
        <w:gridCol w:w="1500"/>
        <w:gridCol w:w="1500"/>
        <w:gridCol w:w="1500"/>
        <w:gridCol w:w="150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Zakres frakcji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Prędkość opadania pyłu [m/s]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okres</w:t>
            </w:r>
          </w:p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poniżej 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0,000114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0,00018029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2,5  -   10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0,00282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0,0011313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powyżej 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0,21753 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0,0005852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tabs>
                <w:tab w:val="decimal" w:pos="340"/>
                <w:tab w:val="decimal" w:pos="39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0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Wyniki obliczeń opadu pyłu</w:t>
      </w: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Lucida Console" w:hAnsi="Lucida Console" w:cs="Lucida Console"/>
          <w:color w:val="000000"/>
          <w:sz w:val="16"/>
          <w:szCs w:val="16"/>
        </w:rPr>
      </w:pPr>
    </w:p>
    <w:tbl>
      <w:tblPr>
        <w:tblW w:w="762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0"/>
        <w:gridCol w:w="990"/>
        <w:gridCol w:w="1260"/>
        <w:gridCol w:w="75"/>
        <w:gridCol w:w="990"/>
        <w:gridCol w:w="990"/>
        <w:gridCol w:w="990"/>
        <w:gridCol w:w="1260"/>
        <w:gridCol w:w="75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Opad pyłu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Opad pyłu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g/m</w:t>
            </w:r>
            <w:r>
              <w:rPr>
                <w:rFonts w:ascii="Lucida Console" w:hAnsi="Lucida Console" w:cs="Lucida Console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/rok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m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g/m</w:t>
            </w:r>
            <w:r>
              <w:rPr>
                <w:rFonts w:ascii="Lucida Console" w:hAnsi="Lucida Console" w:cs="Lucida Console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/rok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0,193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0,289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0,475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0,860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1,677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3,551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4,604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6,929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9,217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6,521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2,458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1,184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0,672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0,279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0,195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0,199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0,298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0,501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1,602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3,164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5,046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6,396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6,313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9,341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6,169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1,883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lastRenderedPageBreak/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0,599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0,384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0,267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0,304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0,456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0,722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1,207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1,942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2,768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3,378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3,434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2,829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1,915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1,228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0,769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0,491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0,170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0,191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0,263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0,375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0,566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lastRenderedPageBreak/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0,838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1,184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1,547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1,747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1,733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1,457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1,085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0,781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0,559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0,394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0,277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0,200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0,584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0,759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0,916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1,003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0,962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0,852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0,670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0,395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0,301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0,171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lastRenderedPageBreak/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0,246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0,504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0,575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0,618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0,595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0,351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0,283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0,196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0,247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0,297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0,381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0,402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0,392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0,248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0,171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lastRenderedPageBreak/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0,157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0,263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0,274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0,270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0,249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0,177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0,195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0,193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lastRenderedPageBreak/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0,174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0,174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0,156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lastRenderedPageBreak/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0,191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0,265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0,249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0,275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0,288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0,276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0,260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lastRenderedPageBreak/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0,452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0,444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0,391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0,253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0,159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0,339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0,495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0,673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0,737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0,807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0,860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0,805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0,730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0,601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0,456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0,257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lastRenderedPageBreak/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0,194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0,286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0,715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1,097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1,388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1,698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1,694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1,606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1,337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0,943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0,664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0,166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0,245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0,379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0,586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0,989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1,796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2,405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3,708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3,894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3,206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2,476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1,509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0,893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0,554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0,367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0,253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0,182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 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lastRenderedPageBreak/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0,072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0,097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0,134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0,192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0,289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0,458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0,756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1,362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2,608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3,220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5,269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5,450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5,705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5,091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2,199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1,114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480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0,647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0,276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0,194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0,141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580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0,106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0,082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0,065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0,014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0,052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0,043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0,030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720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0,011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0,025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740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0,010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0,022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760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780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0,009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320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0,016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800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660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0,008</w:t>
            </w:r>
          </w:p>
        </w:tc>
        <w:tc>
          <w:tcPr>
            <w:tcW w:w="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sz w:val="24"/>
          <w:szCs w:val="24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Wyniki obliczeń opadu pyłu w dodatkowych punktach </w:t>
      </w:r>
    </w:p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8280" w:type="dxa"/>
        <w:tblInd w:w="8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4050"/>
        <w:gridCol w:w="1140"/>
        <w:gridCol w:w="1140"/>
        <w:gridCol w:w="1350"/>
      </w:tblGrid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Opis punktu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Opad pyłu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/rok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hotel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680"/>
                <w:tab w:val="decimal" w:pos="73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541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680"/>
                <w:tab w:val="decimal" w:pos="73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487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0,086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hotel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680"/>
                <w:tab w:val="decimal" w:pos="73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560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680"/>
                <w:tab w:val="decimal" w:pos="73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480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0,080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hotel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680"/>
                <w:tab w:val="decimal" w:pos="73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589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680"/>
                <w:tab w:val="decimal" w:pos="73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478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0,063</w:t>
            </w:r>
          </w:p>
        </w:tc>
      </w:tr>
      <w:tr w:rsidR="005F37DB" w:rsidTr="005F3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hotel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680"/>
                <w:tab w:val="decimal" w:pos="73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561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5F37DB" w:rsidRDefault="005F37DB" w:rsidP="005F37DB">
            <w:pPr>
              <w:widowControl w:val="0"/>
              <w:tabs>
                <w:tab w:val="decimal" w:pos="680"/>
                <w:tab w:val="decimal" w:pos="737"/>
              </w:tabs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  <w:t>484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F37DB" w:rsidRDefault="005F37DB" w:rsidP="005F37DB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0,076</w:t>
            </w:r>
          </w:p>
        </w:tc>
      </w:tr>
    </w:tbl>
    <w:p w:rsidR="005F37DB" w:rsidRDefault="005F37DB" w:rsidP="005F37DB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762B6C" w:rsidRDefault="00762B6C" w:rsidP="005F37DB">
      <w:pPr>
        <w:spacing w:after="0" w:line="260" w:lineRule="auto"/>
      </w:pPr>
      <w:bookmarkStart w:id="0" w:name="_GoBack"/>
      <w:bookmarkEnd w:id="0"/>
    </w:p>
    <w:sectPr w:rsidR="00762B6C" w:rsidSect="00EA70D0">
      <w:headerReference w:type="default" r:id="rId5"/>
      <w:footerReference w:type="default" r:id="rId6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5F37DB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5F37DB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1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7DB"/>
    <w:rsid w:val="001E7A41"/>
    <w:rsid w:val="005F37DB"/>
    <w:rsid w:val="00762B6C"/>
    <w:rsid w:val="008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02F6D3-D4BE-44A8-8B28-838E72AB4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8499</Words>
  <Characters>50995</Characters>
  <Application>Microsoft Office Word</Application>
  <DocSecurity>0</DocSecurity>
  <Lines>424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2026-01-17T17:43:00Z</dcterms:created>
  <dcterms:modified xsi:type="dcterms:W3CDTF">2026-01-17T17:43:00Z</dcterms:modified>
</cp:coreProperties>
</file>